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E6" w:rsidRDefault="00E470CD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-103505</wp:posOffset>
            </wp:positionV>
            <wp:extent cx="1375410" cy="1287780"/>
            <wp:effectExtent l="0" t="0" r="0" b="0"/>
            <wp:wrapThrough wrapText="bothSides">
              <wp:wrapPolygon edited="0">
                <wp:start x="7778" y="0"/>
                <wp:lineTo x="5983" y="639"/>
                <wp:lineTo x="1496" y="4154"/>
                <wp:lineTo x="0" y="9905"/>
                <wp:lineTo x="898" y="15657"/>
                <wp:lineTo x="5086" y="20450"/>
                <wp:lineTo x="5385" y="20450"/>
                <wp:lineTo x="7479" y="21408"/>
                <wp:lineTo x="7778" y="21408"/>
                <wp:lineTo x="13762" y="21408"/>
                <wp:lineTo x="14061" y="21408"/>
                <wp:lineTo x="16155" y="20450"/>
                <wp:lineTo x="16753" y="20450"/>
                <wp:lineTo x="20643" y="15976"/>
                <wp:lineTo x="20643" y="15337"/>
                <wp:lineTo x="21241" y="10544"/>
                <wp:lineTo x="21540" y="10225"/>
                <wp:lineTo x="20942" y="7988"/>
                <wp:lineTo x="20044" y="5112"/>
                <wp:lineTo x="20343" y="4473"/>
                <wp:lineTo x="15557" y="639"/>
                <wp:lineTo x="13762" y="0"/>
                <wp:lineTo x="7778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ond-REFLEX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4E6" w:rsidRPr="00A82B3B" w:rsidRDefault="00A82B3B">
      <w:pPr>
        <w:pStyle w:val="Titre"/>
        <w:rPr>
          <w:color w:val="0070C0"/>
          <w:sz w:val="40"/>
          <w:szCs w:val="40"/>
        </w:rPr>
      </w:pPr>
      <w:r>
        <w:rPr>
          <w:color w:val="0070C0"/>
          <w:sz w:val="40"/>
          <w:szCs w:val="40"/>
        </w:rPr>
        <w:t xml:space="preserve">       </w:t>
      </w:r>
      <w:r w:rsidR="00E470CD" w:rsidRPr="00A82B3B">
        <w:rPr>
          <w:color w:val="0070C0"/>
          <w:sz w:val="40"/>
          <w:szCs w:val="40"/>
        </w:rPr>
        <w:t>REFLEX AUTO-MOTO ÉCOLE</w:t>
      </w:r>
    </w:p>
    <w:p w:rsidR="00B974E6" w:rsidRDefault="00F2797A" w:rsidP="00341A84">
      <w:pPr>
        <w:pStyle w:val="Titre1"/>
        <w:jc w:val="center"/>
      </w:pPr>
      <w:r>
        <w:t>TP ECSR – CCS Animer de actions de formation à la conduite en sécurité des véhicules motorisés à deux roues en circulation et hors circulation</w:t>
      </w:r>
    </w:p>
    <w:p w:rsidR="00B974E6" w:rsidRDefault="00E470CD">
      <w:pPr>
        <w:pStyle w:val="Titre2"/>
      </w:pPr>
      <w:r>
        <w:t>GESTION DOCUMENTAIRE</w:t>
      </w:r>
    </w:p>
    <w:p w:rsidR="00B974E6" w:rsidRDefault="00E470CD">
      <w:r>
        <w:t>Vers</w:t>
      </w:r>
      <w:r w:rsidR="00E077D0">
        <w:t>ion : V1</w:t>
      </w:r>
      <w:r w:rsidR="00E077D0">
        <w:br/>
        <w:t xml:space="preserve">Date </w:t>
      </w:r>
      <w:r w:rsidR="00270110">
        <w:t xml:space="preserve">de mise à </w:t>
      </w:r>
      <w:r w:rsidR="00772C4E">
        <w:t>jour :</w:t>
      </w:r>
      <w:r w:rsidR="00E077D0">
        <w:t xml:space="preserve"> 10</w:t>
      </w:r>
      <w:r w:rsidR="00E90AA8">
        <w:t>/06/2026</w:t>
      </w:r>
    </w:p>
    <w:p w:rsidR="00B974E6" w:rsidRDefault="00E470CD">
      <w:pPr>
        <w:pStyle w:val="Titre2"/>
      </w:pPr>
      <w:r>
        <w:t>OBJECTIFS DE FORMATION</w:t>
      </w:r>
    </w:p>
    <w:p w:rsidR="0032122D" w:rsidRPr="001868D6" w:rsidRDefault="00E077D0" w:rsidP="00E077D0">
      <w:pPr>
        <w:pStyle w:val="Sansinterligne"/>
        <w:rPr>
          <w:rFonts w:eastAsia="Times New Roman"/>
          <w:sz w:val="20"/>
          <w:szCs w:val="20"/>
          <w:lang w:val="fr-FR" w:eastAsia="fr-FR"/>
        </w:rPr>
      </w:pPr>
      <w:r>
        <w:rPr>
          <w:rFonts w:eastAsia="Times New Roman"/>
          <w:sz w:val="20"/>
          <w:szCs w:val="20"/>
          <w:lang w:val="fr-FR" w:eastAsia="fr-FR"/>
        </w:rPr>
        <w:t>Etre capable d’animer des actions de formation à la conduite en sécurité des véhicules motorisés à deux roues en circulation et hors circulation</w:t>
      </w:r>
    </w:p>
    <w:p w:rsidR="00B974E6" w:rsidRDefault="00E470CD">
      <w:pPr>
        <w:pStyle w:val="Titre2"/>
      </w:pPr>
      <w:r>
        <w:t>PUBLIC VISÉ</w:t>
      </w:r>
    </w:p>
    <w:p w:rsidR="00B974E6" w:rsidRPr="00D04986" w:rsidRDefault="00E470CD">
      <w:pPr>
        <w:rPr>
          <w:sz w:val="20"/>
          <w:szCs w:val="20"/>
        </w:rPr>
      </w:pPr>
      <w:r w:rsidRPr="00D04986">
        <w:rPr>
          <w:sz w:val="20"/>
          <w:szCs w:val="20"/>
        </w:rPr>
        <w:t xml:space="preserve">Toute personne </w:t>
      </w:r>
      <w:r w:rsidR="00E077D0">
        <w:rPr>
          <w:sz w:val="20"/>
          <w:szCs w:val="20"/>
        </w:rPr>
        <w:t>titulaire du titre professionnel Enseignant de la Conduite et de la Sécurité Routière souhaitant obtenir une qualification supérieure par une spécialisation dans l’enseignement deux roues.</w:t>
      </w:r>
    </w:p>
    <w:p w:rsidR="00B974E6" w:rsidRDefault="00E470CD">
      <w:pPr>
        <w:pStyle w:val="Titre2"/>
      </w:pPr>
      <w:r>
        <w:t>PRÉREQUIS</w:t>
      </w:r>
    </w:p>
    <w:p w:rsidR="00B974E6" w:rsidRPr="00D04986" w:rsidRDefault="00E077D0">
      <w:pPr>
        <w:rPr>
          <w:sz w:val="20"/>
          <w:szCs w:val="20"/>
        </w:rPr>
      </w:pPr>
      <w:r>
        <w:rPr>
          <w:sz w:val="20"/>
          <w:szCs w:val="20"/>
        </w:rPr>
        <w:t>Etre titulaire du permis A et d’une autorisation d’enseigner en cours de validité</w:t>
      </w:r>
    </w:p>
    <w:p w:rsidR="00B974E6" w:rsidRDefault="00E470CD">
      <w:pPr>
        <w:pStyle w:val="Titre2"/>
      </w:pPr>
      <w:r>
        <w:t>MODALITÉS D’INSCRIPTION</w:t>
      </w:r>
    </w:p>
    <w:p w:rsidR="00675852" w:rsidRDefault="00E470CD" w:rsidP="00675852">
      <w:pPr>
        <w:pStyle w:val="Sansinterligne"/>
        <w:rPr>
          <w:sz w:val="20"/>
          <w:szCs w:val="20"/>
          <w:lang w:val="fr-FR"/>
        </w:rPr>
      </w:pPr>
      <w:r w:rsidRPr="001868D6">
        <w:rPr>
          <w:sz w:val="20"/>
          <w:szCs w:val="20"/>
          <w:lang w:val="fr-FR"/>
        </w:rPr>
        <w:t>1. Prise de contact</w:t>
      </w:r>
      <w:r w:rsidRPr="001868D6">
        <w:rPr>
          <w:sz w:val="20"/>
          <w:szCs w:val="20"/>
          <w:lang w:val="fr-FR"/>
        </w:rPr>
        <w:br/>
        <w:t>2. Analyse du besoin</w:t>
      </w:r>
      <w:r w:rsidRPr="001868D6">
        <w:rPr>
          <w:sz w:val="20"/>
          <w:szCs w:val="20"/>
          <w:lang w:val="fr-FR"/>
        </w:rPr>
        <w:br/>
        <w:t>3. Envoi du dossier</w:t>
      </w:r>
      <w:r w:rsidR="00675852" w:rsidRPr="001868D6">
        <w:rPr>
          <w:sz w:val="20"/>
          <w:szCs w:val="20"/>
          <w:lang w:val="fr-FR"/>
        </w:rPr>
        <w:br/>
        <w:t>4. Validation de l'inscription + confirmation de l’entrée en formation</w:t>
      </w:r>
    </w:p>
    <w:p w:rsidR="00626A48" w:rsidRPr="00E90AA8" w:rsidRDefault="00626A48" w:rsidP="00626A48">
      <w:pPr>
        <w:pStyle w:val="Sansinterligne"/>
        <w:rPr>
          <w:sz w:val="20"/>
          <w:szCs w:val="20"/>
          <w:lang w:val="fr-FR"/>
        </w:rPr>
      </w:pPr>
      <w:r w:rsidRPr="00E90AA8">
        <w:rPr>
          <w:sz w:val="20"/>
          <w:szCs w:val="20"/>
          <w:lang w:val="fr-FR"/>
        </w:rPr>
        <w:t xml:space="preserve">Un entretien préalable permet de vérifier les </w:t>
      </w:r>
      <w:r w:rsidR="005E27CA" w:rsidRPr="00E90AA8">
        <w:rPr>
          <w:sz w:val="20"/>
          <w:szCs w:val="20"/>
          <w:lang w:val="fr-FR"/>
        </w:rPr>
        <w:t>pré requis</w:t>
      </w:r>
      <w:r w:rsidRPr="00E90AA8">
        <w:rPr>
          <w:sz w:val="20"/>
          <w:szCs w:val="20"/>
          <w:lang w:val="fr-FR"/>
        </w:rPr>
        <w:t xml:space="preserve"> et d'évaluer les besoins du candidat avant l'entrée en formation.</w:t>
      </w:r>
    </w:p>
    <w:p w:rsidR="00626A48" w:rsidRPr="001868D6" w:rsidRDefault="00626A48" w:rsidP="00675852">
      <w:pPr>
        <w:pStyle w:val="Sansinterligne"/>
        <w:rPr>
          <w:sz w:val="20"/>
          <w:szCs w:val="20"/>
          <w:lang w:val="fr-FR"/>
        </w:rPr>
      </w:pPr>
    </w:p>
    <w:p w:rsidR="00B974E6" w:rsidRDefault="00E470CD">
      <w:pPr>
        <w:pStyle w:val="Titre2"/>
      </w:pPr>
      <w:r>
        <w:t>DÉLAIS D’ACCÈS</w:t>
      </w:r>
    </w:p>
    <w:p w:rsidR="00B974E6" w:rsidRPr="001868D6" w:rsidRDefault="00D93652" w:rsidP="00D04986">
      <w:pPr>
        <w:pStyle w:val="Sansinterligne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Entrée en formation sous 14</w:t>
      </w:r>
      <w:r w:rsidR="00E470CD" w:rsidRPr="001868D6">
        <w:rPr>
          <w:sz w:val="20"/>
          <w:szCs w:val="20"/>
          <w:lang w:val="fr-FR"/>
        </w:rPr>
        <w:t xml:space="preserve"> jours après validation du dossier. CPF et financeurs externes : délais réglementaires applicables.</w:t>
      </w:r>
    </w:p>
    <w:p w:rsidR="00B974E6" w:rsidRDefault="00E470CD">
      <w:pPr>
        <w:pStyle w:val="Titre2"/>
      </w:pPr>
      <w:r>
        <w:t>DURÉE</w:t>
      </w:r>
    </w:p>
    <w:p w:rsidR="00B974E6" w:rsidRPr="00D04986" w:rsidRDefault="00D93652">
      <w:pPr>
        <w:rPr>
          <w:sz w:val="20"/>
          <w:szCs w:val="20"/>
        </w:rPr>
      </w:pPr>
      <w:r>
        <w:rPr>
          <w:sz w:val="20"/>
          <w:szCs w:val="20"/>
        </w:rPr>
        <w:t>210 heures de formation en centre + 35 heures de stage en entreprise</w:t>
      </w:r>
    </w:p>
    <w:p w:rsidR="00B974E6" w:rsidRDefault="00E470CD">
      <w:pPr>
        <w:pStyle w:val="Titre2"/>
      </w:pPr>
      <w:r>
        <w:t>CONTENU DE FORMATION</w:t>
      </w:r>
    </w:p>
    <w:p w:rsidR="00A82B3B" w:rsidRPr="00E90AA8" w:rsidRDefault="00D93652" w:rsidP="00A82B3B">
      <w:pPr>
        <w:pStyle w:val="Sansinterligne"/>
        <w:numPr>
          <w:ilvl w:val="0"/>
          <w:numId w:val="15"/>
        </w:numPr>
        <w:rPr>
          <w:sz w:val="20"/>
          <w:szCs w:val="20"/>
          <w:lang w:val="fr-FR"/>
        </w:rPr>
      </w:pPr>
      <w:r>
        <w:rPr>
          <w:rFonts w:eastAsia="Times New Roman"/>
          <w:sz w:val="20"/>
          <w:szCs w:val="20"/>
          <w:lang w:val="fr-FR" w:eastAsia="fr-FR"/>
        </w:rPr>
        <w:t xml:space="preserve">Animer une séance individuelle ou collective de formation à la conduite d’un </w:t>
      </w:r>
      <w:r w:rsidR="00472D2B">
        <w:rPr>
          <w:rFonts w:eastAsia="Times New Roman"/>
          <w:sz w:val="20"/>
          <w:szCs w:val="20"/>
          <w:lang w:val="fr-FR" w:eastAsia="fr-FR"/>
        </w:rPr>
        <w:t>véhicule motorisé à deux roues hors circulation</w:t>
      </w:r>
    </w:p>
    <w:p w:rsidR="00472D2B" w:rsidRPr="00E90AA8" w:rsidRDefault="00472D2B" w:rsidP="00A82B3B">
      <w:pPr>
        <w:pStyle w:val="Sansinterligne"/>
        <w:numPr>
          <w:ilvl w:val="0"/>
          <w:numId w:val="15"/>
        </w:numPr>
        <w:rPr>
          <w:sz w:val="20"/>
          <w:szCs w:val="20"/>
          <w:lang w:val="fr-FR"/>
        </w:rPr>
      </w:pPr>
      <w:r>
        <w:rPr>
          <w:rFonts w:eastAsia="Times New Roman"/>
          <w:sz w:val="20"/>
          <w:szCs w:val="20"/>
          <w:lang w:val="fr-FR" w:eastAsia="fr-FR"/>
        </w:rPr>
        <w:t>Animer une séance individuelle ou collective de formation à la conduite d’un véhicule motorisé à deux roues en circulation</w:t>
      </w:r>
    </w:p>
    <w:p w:rsidR="00472D2B" w:rsidRPr="00E90AA8" w:rsidRDefault="00472D2B" w:rsidP="00A82B3B">
      <w:pPr>
        <w:pStyle w:val="Sansinterligne"/>
        <w:numPr>
          <w:ilvl w:val="0"/>
          <w:numId w:val="15"/>
        </w:numPr>
        <w:rPr>
          <w:sz w:val="20"/>
          <w:szCs w:val="20"/>
          <w:lang w:val="fr-FR"/>
        </w:rPr>
      </w:pPr>
      <w:r>
        <w:rPr>
          <w:rFonts w:eastAsia="Times New Roman"/>
          <w:sz w:val="20"/>
          <w:szCs w:val="20"/>
          <w:lang w:val="fr-FR" w:eastAsia="fr-FR"/>
        </w:rPr>
        <w:lastRenderedPageBreak/>
        <w:t>Enseigner les spécificités de l’environnement de la circulation et de la conduite des véhicules motorisés à deux roues</w:t>
      </w:r>
    </w:p>
    <w:p w:rsidR="00B974E6" w:rsidRDefault="00E470CD">
      <w:pPr>
        <w:pStyle w:val="Titre2"/>
      </w:pPr>
      <w:r>
        <w:t>MOYENS PÉDAGOGIQUES</w:t>
      </w:r>
      <w:r w:rsidR="00472D2B">
        <w:t xml:space="preserve"> ET HUMAINS</w:t>
      </w:r>
    </w:p>
    <w:p w:rsidR="003449CD" w:rsidRPr="001868D6" w:rsidRDefault="00E470CD" w:rsidP="00D04986">
      <w:pPr>
        <w:pStyle w:val="Sansinterligne"/>
        <w:numPr>
          <w:ilvl w:val="0"/>
          <w:numId w:val="16"/>
        </w:numPr>
        <w:rPr>
          <w:sz w:val="20"/>
          <w:szCs w:val="20"/>
          <w:lang w:val="fr-FR"/>
        </w:rPr>
      </w:pPr>
      <w:r w:rsidRPr="001868D6">
        <w:rPr>
          <w:sz w:val="20"/>
          <w:szCs w:val="20"/>
          <w:lang w:val="fr-FR"/>
        </w:rPr>
        <w:t xml:space="preserve">Formateurs </w:t>
      </w:r>
      <w:r w:rsidR="00472D2B">
        <w:rPr>
          <w:sz w:val="20"/>
          <w:szCs w:val="20"/>
          <w:lang w:val="fr-FR"/>
        </w:rPr>
        <w:t>titulaires du BAFM et mention deux roues ou Formateurs FMESR et mention deux roues</w:t>
      </w:r>
    </w:p>
    <w:p w:rsidR="003449CD" w:rsidRDefault="00EB1A01" w:rsidP="00D04986">
      <w:pPr>
        <w:pStyle w:val="Sansinterligne"/>
        <w:numPr>
          <w:ilvl w:val="0"/>
          <w:numId w:val="16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Méthodes pédagogiques multiples actives et expositives</w:t>
      </w:r>
    </w:p>
    <w:p w:rsidR="00EB1A01" w:rsidRDefault="00EB1A01" w:rsidP="00D04986">
      <w:pPr>
        <w:pStyle w:val="Sansinterligne"/>
        <w:numPr>
          <w:ilvl w:val="0"/>
          <w:numId w:val="16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Salle de cours équipées de moyens multimédias</w:t>
      </w:r>
    </w:p>
    <w:p w:rsidR="00EB1A01" w:rsidRDefault="00EB1A01" w:rsidP="00D04986">
      <w:pPr>
        <w:pStyle w:val="Sansinterligne"/>
        <w:numPr>
          <w:ilvl w:val="0"/>
          <w:numId w:val="16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Piste privée et véhicule destiné à l’enseignant de la conduite</w:t>
      </w:r>
    </w:p>
    <w:p w:rsidR="00EB1A01" w:rsidRDefault="00EB1A01" w:rsidP="00D04986">
      <w:pPr>
        <w:pStyle w:val="Sansinterligne"/>
        <w:numPr>
          <w:ilvl w:val="0"/>
          <w:numId w:val="16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Outils et ouvrages pédagogiques réglementaires de la formation remis aux stagiaires</w:t>
      </w:r>
    </w:p>
    <w:p w:rsidR="00EB1A01" w:rsidRPr="001868D6" w:rsidRDefault="00EB1A01" w:rsidP="00D04986">
      <w:pPr>
        <w:pStyle w:val="Sansinterligne"/>
        <w:numPr>
          <w:ilvl w:val="0"/>
          <w:numId w:val="16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Tenue adaptée (combinaison, pantalon) et équipement de protection individuelle </w:t>
      </w:r>
      <w:r w:rsidR="00772C4E">
        <w:rPr>
          <w:sz w:val="20"/>
          <w:szCs w:val="20"/>
          <w:lang w:val="fr-FR"/>
        </w:rPr>
        <w:t>homologué (casques, chaussures, blouson</w:t>
      </w:r>
      <w:r w:rsidR="006F60A0">
        <w:rPr>
          <w:sz w:val="20"/>
          <w:szCs w:val="20"/>
          <w:lang w:val="fr-FR"/>
        </w:rPr>
        <w:t>, gants</w:t>
      </w:r>
      <w:r>
        <w:rPr>
          <w:sz w:val="20"/>
          <w:szCs w:val="20"/>
          <w:lang w:val="fr-FR"/>
        </w:rPr>
        <w:t>).</w:t>
      </w:r>
    </w:p>
    <w:p w:rsidR="00B974E6" w:rsidRDefault="00E470CD">
      <w:pPr>
        <w:pStyle w:val="Titre2"/>
      </w:pPr>
      <w:r>
        <w:t>SUIVI ET ÉVALUATION</w:t>
      </w:r>
    </w:p>
    <w:p w:rsidR="00EB1A01" w:rsidRDefault="00EB1A01" w:rsidP="00EB1A01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 w:rsidRPr="00EB1A01">
        <w:rPr>
          <w:sz w:val="20"/>
          <w:szCs w:val="20"/>
        </w:rPr>
        <w:t>L’</w:t>
      </w:r>
      <w:r w:rsidR="00772C4E" w:rsidRPr="00EB1A01">
        <w:rPr>
          <w:sz w:val="20"/>
          <w:szCs w:val="20"/>
        </w:rPr>
        <w:t>assiduité</w:t>
      </w:r>
      <w:r w:rsidRPr="00EB1A01">
        <w:rPr>
          <w:sz w:val="20"/>
          <w:szCs w:val="20"/>
        </w:rPr>
        <w:t xml:space="preserve"> des stagiaires est attestée par une feuille de présence par demi-journée et confirmé</w:t>
      </w:r>
      <w:r w:rsidR="006477ED">
        <w:rPr>
          <w:sz w:val="20"/>
          <w:szCs w:val="20"/>
        </w:rPr>
        <w:t>e</w:t>
      </w:r>
      <w:r w:rsidRPr="00EB1A01">
        <w:rPr>
          <w:sz w:val="20"/>
          <w:szCs w:val="20"/>
        </w:rPr>
        <w:t xml:space="preserve"> par le formateur</w:t>
      </w:r>
    </w:p>
    <w:p w:rsidR="00772C4E" w:rsidRPr="00772C4E" w:rsidRDefault="00772C4E" w:rsidP="00EB1A01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 w:rsidRPr="00772C4E">
        <w:rPr>
          <w:sz w:val="20"/>
          <w:szCs w:val="20"/>
        </w:rPr>
        <w:t>Un suivi pédagogique individualisé est assuré tout au long de la formation.</w:t>
      </w:r>
    </w:p>
    <w:p w:rsidR="00EB1A01" w:rsidRDefault="00EB1A01" w:rsidP="00EB1A01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Evaluation formatives (en cours et/ou en fin de formation, test </w:t>
      </w:r>
      <w:r w:rsidR="00772C4E">
        <w:rPr>
          <w:sz w:val="20"/>
          <w:szCs w:val="20"/>
        </w:rPr>
        <w:t>théoriques</w:t>
      </w:r>
      <w:r>
        <w:rPr>
          <w:sz w:val="20"/>
          <w:szCs w:val="20"/>
        </w:rPr>
        <w:t>..) et/ou pratiques</w:t>
      </w:r>
    </w:p>
    <w:p w:rsidR="00EB1A01" w:rsidRDefault="00EB1A01" w:rsidP="00EB1A01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Evaluation de compétences réalisées en cours et/ou en fin de formation permettent au candidat de se situer par rapport aux attendus de la formation</w:t>
      </w:r>
    </w:p>
    <w:p w:rsidR="00EB1A01" w:rsidRPr="00EB1A01" w:rsidRDefault="00EB1A01" w:rsidP="00EB1A01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Une évaluation blanc</w:t>
      </w:r>
      <w:r w:rsidR="006477ED">
        <w:rPr>
          <w:sz w:val="20"/>
          <w:szCs w:val="20"/>
        </w:rPr>
        <w:t>he</w:t>
      </w:r>
      <w:r>
        <w:rPr>
          <w:sz w:val="20"/>
          <w:szCs w:val="20"/>
        </w:rPr>
        <w:t xml:space="preserve"> est réalisée avant l’examen</w:t>
      </w:r>
    </w:p>
    <w:p w:rsidR="00B974E6" w:rsidRDefault="00E470CD">
      <w:pPr>
        <w:pStyle w:val="Titre2"/>
      </w:pPr>
      <w:r>
        <w:t>VALIDATION</w:t>
      </w:r>
    </w:p>
    <w:p w:rsidR="00B974E6" w:rsidRPr="00D04986" w:rsidRDefault="00EB1A01">
      <w:pPr>
        <w:rPr>
          <w:sz w:val="20"/>
          <w:szCs w:val="20"/>
        </w:rPr>
      </w:pPr>
      <w:r>
        <w:rPr>
          <w:sz w:val="20"/>
          <w:szCs w:val="20"/>
        </w:rPr>
        <w:t>Certificat Complémentaire de Spécialisation CCS Animer des actions de formation à la conduite en sécurité des véhicules motorisés à deux roues en circulation et hors circulation du Titre professionnel ECSR</w:t>
      </w:r>
    </w:p>
    <w:p w:rsidR="00B974E6" w:rsidRDefault="00E470CD">
      <w:pPr>
        <w:pStyle w:val="Titre2"/>
      </w:pPr>
      <w:r>
        <w:t>RÉSULTATS</w:t>
      </w:r>
    </w:p>
    <w:p w:rsidR="00626A48" w:rsidRPr="00626A48" w:rsidRDefault="00626A48" w:rsidP="00626A48">
      <w:pPr>
        <w:rPr>
          <w:sz w:val="20"/>
          <w:szCs w:val="20"/>
        </w:rPr>
      </w:pPr>
      <w:r w:rsidRPr="00626A48">
        <w:rPr>
          <w:sz w:val="20"/>
          <w:szCs w:val="20"/>
        </w:rPr>
        <w:t>Formation nouvellement créée. Première session prévue en septembre 2026. Les indicateurs de résultats (taux de réussite, taux de satisfaction et taux d'abandon) seront publiés à l'issue de cette première session.</w:t>
      </w:r>
    </w:p>
    <w:p w:rsidR="00B974E6" w:rsidRDefault="00E470CD">
      <w:pPr>
        <w:pStyle w:val="Titre2"/>
      </w:pPr>
      <w:r>
        <w:t>ACCESSIBILITÉ</w:t>
      </w:r>
    </w:p>
    <w:p w:rsidR="00B974E6" w:rsidRPr="00C20A77" w:rsidRDefault="00E470CD" w:rsidP="00D04986">
      <w:pPr>
        <w:pStyle w:val="Sansinterligne"/>
        <w:rPr>
          <w:sz w:val="20"/>
          <w:szCs w:val="20"/>
          <w:lang w:val="fr-FR"/>
        </w:rPr>
      </w:pPr>
      <w:r w:rsidRPr="00C20A77">
        <w:rPr>
          <w:sz w:val="20"/>
          <w:szCs w:val="20"/>
          <w:lang w:val="fr-FR"/>
        </w:rPr>
        <w:t xml:space="preserve">Référent </w:t>
      </w:r>
      <w:r w:rsidR="00A82B3B" w:rsidRPr="00C20A77">
        <w:rPr>
          <w:sz w:val="20"/>
          <w:szCs w:val="20"/>
          <w:lang w:val="fr-FR"/>
        </w:rPr>
        <w:t>handicap:</w:t>
      </w:r>
      <w:r w:rsidR="00305F02">
        <w:rPr>
          <w:sz w:val="20"/>
          <w:szCs w:val="20"/>
          <w:lang w:val="fr-FR"/>
        </w:rPr>
        <w:t xml:space="preserve"> Jérôme BINET –</w:t>
      </w:r>
      <w:r w:rsidR="00EB1A01">
        <w:rPr>
          <w:sz w:val="20"/>
          <w:szCs w:val="20"/>
          <w:lang w:val="fr-FR"/>
        </w:rPr>
        <w:t xml:space="preserve"> </w:t>
      </w:r>
      <w:r w:rsidR="00305F02">
        <w:rPr>
          <w:sz w:val="20"/>
          <w:szCs w:val="20"/>
          <w:lang w:val="fr-FR"/>
        </w:rPr>
        <w:t>reflexformateur@gmail.com</w:t>
      </w:r>
    </w:p>
    <w:p w:rsidR="003449CD" w:rsidRPr="001868D6" w:rsidRDefault="003449CD" w:rsidP="00D04986">
      <w:pPr>
        <w:pStyle w:val="Sansinterligne"/>
        <w:rPr>
          <w:sz w:val="20"/>
          <w:szCs w:val="20"/>
          <w:lang w:val="fr-FR"/>
        </w:rPr>
      </w:pPr>
      <w:r w:rsidRPr="001868D6">
        <w:rPr>
          <w:sz w:val="20"/>
          <w:szCs w:val="20"/>
          <w:lang w:val="fr-FR"/>
        </w:rPr>
        <w:t>Toute demande d’adaptation fait l’objet d</w:t>
      </w:r>
      <w:r w:rsidR="00675852" w:rsidRPr="001868D6">
        <w:rPr>
          <w:sz w:val="20"/>
          <w:szCs w:val="20"/>
          <w:lang w:val="fr-FR"/>
        </w:rPr>
        <w:t xml:space="preserve">’une étude personnalisée </w:t>
      </w:r>
      <w:r w:rsidRPr="001868D6">
        <w:rPr>
          <w:sz w:val="20"/>
          <w:szCs w:val="20"/>
          <w:lang w:val="fr-FR"/>
        </w:rPr>
        <w:t xml:space="preserve"> avant l’entrée en formation.</w:t>
      </w:r>
    </w:p>
    <w:p w:rsidR="007B4163" w:rsidRDefault="007B4163" w:rsidP="007B4163">
      <w:pPr>
        <w:pStyle w:val="Titre2"/>
      </w:pPr>
      <w:r>
        <w:t>TARIFS</w:t>
      </w:r>
      <w:r w:rsidR="00EB1A01">
        <w:t xml:space="preserve"> ET MODALITES DE FINANCEMENT</w:t>
      </w:r>
    </w:p>
    <w:p w:rsidR="00626A48" w:rsidRPr="00626A48" w:rsidRDefault="00626A48" w:rsidP="00EB1A01">
      <w:pPr>
        <w:pStyle w:val="Sansinterligne"/>
        <w:rPr>
          <w:sz w:val="20"/>
          <w:szCs w:val="20"/>
          <w:lang w:val="fr-FR"/>
        </w:rPr>
      </w:pPr>
      <w:r w:rsidRPr="00E90AA8">
        <w:rPr>
          <w:sz w:val="20"/>
          <w:szCs w:val="20"/>
          <w:lang w:val="fr-FR"/>
        </w:rPr>
        <w:t>Tarif : devis personnalisé selon le financement mobilisé.</w:t>
      </w:r>
    </w:p>
    <w:p w:rsidR="006F60A0" w:rsidRDefault="006F60A0" w:rsidP="00EB1A01">
      <w:pPr>
        <w:pStyle w:val="Sansinterligne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Les financements mobilisables :</w:t>
      </w:r>
    </w:p>
    <w:p w:rsidR="006F60A0" w:rsidRPr="006F60A0" w:rsidRDefault="006F60A0" w:rsidP="006F60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6F60A0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6F60A0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CPF </w:t>
      </w:r>
    </w:p>
    <w:p w:rsidR="006F60A0" w:rsidRPr="006F60A0" w:rsidRDefault="006F60A0" w:rsidP="006F60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6F60A0">
        <w:rPr>
          <w:rFonts w:ascii="Times New Roman" w:eastAsia="Times New Roman" w:hAnsi="Symbol" w:cs="Times New Roman"/>
          <w:sz w:val="20"/>
          <w:szCs w:val="20"/>
          <w:lang w:eastAsia="fr-FR"/>
        </w:rPr>
        <w:t></w:t>
      </w:r>
      <w:r w:rsidRPr="006F60A0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France Travail </w:t>
      </w:r>
    </w:p>
    <w:p w:rsidR="006F60A0" w:rsidRPr="006F60A0" w:rsidRDefault="006F60A0" w:rsidP="006F60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6F60A0">
        <w:rPr>
          <w:rFonts w:ascii="Times New Roman" w:eastAsia="Times New Roman" w:hAnsi="Symbol" w:cs="Times New Roman"/>
          <w:sz w:val="20"/>
          <w:szCs w:val="20"/>
          <w:lang w:eastAsia="fr-FR"/>
        </w:rPr>
        <w:t></w:t>
      </w:r>
      <w:r w:rsidRPr="006F60A0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OPCO </w:t>
      </w:r>
    </w:p>
    <w:p w:rsidR="006F60A0" w:rsidRPr="006F60A0" w:rsidRDefault="006F60A0" w:rsidP="006F60A0">
      <w:pPr>
        <w:pStyle w:val="Sansinterligne"/>
        <w:rPr>
          <w:sz w:val="20"/>
          <w:szCs w:val="20"/>
          <w:lang w:val="fr-FR"/>
        </w:rPr>
      </w:pPr>
      <w:r w:rsidRPr="006F60A0">
        <w:rPr>
          <w:rFonts w:ascii="Times New Roman" w:eastAsia="Times New Roman" w:hAnsi="Symbol" w:cs="Times New Roman"/>
          <w:sz w:val="20"/>
          <w:szCs w:val="20"/>
          <w:lang w:val="fr-FR" w:eastAsia="fr-FR"/>
        </w:rPr>
        <w:t></w:t>
      </w:r>
      <w:r w:rsidRPr="006F60A0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 xml:space="preserve">  Financement personnel</w:t>
      </w:r>
    </w:p>
    <w:p w:rsidR="007B4163" w:rsidRDefault="007B4163" w:rsidP="007B4163">
      <w:pPr>
        <w:pStyle w:val="Titre2"/>
      </w:pPr>
      <w:r>
        <w:t>LIEU</w:t>
      </w:r>
      <w:r w:rsidR="00772C4E">
        <w:t xml:space="preserve"> ET CONTACT</w:t>
      </w:r>
    </w:p>
    <w:p w:rsidR="00B974E6" w:rsidRPr="00D04986" w:rsidRDefault="00472D2B">
      <w:pPr>
        <w:rPr>
          <w:sz w:val="20"/>
          <w:szCs w:val="20"/>
        </w:rPr>
      </w:pPr>
      <w:r>
        <w:rPr>
          <w:sz w:val="20"/>
          <w:szCs w:val="20"/>
        </w:rPr>
        <w:t>Centre de formation REFLEX</w:t>
      </w:r>
      <w:r w:rsidR="00772C4E">
        <w:rPr>
          <w:sz w:val="20"/>
          <w:szCs w:val="20"/>
        </w:rPr>
        <w:t xml:space="preserve"> – centredeformationreflex@gmail.com</w:t>
      </w:r>
    </w:p>
    <w:sectPr w:rsidR="00B974E6" w:rsidRPr="00D0498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4040081"/>
    <w:multiLevelType w:val="hybridMultilevel"/>
    <w:tmpl w:val="45346A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A6412"/>
    <w:multiLevelType w:val="hybridMultilevel"/>
    <w:tmpl w:val="827A07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43470"/>
    <w:multiLevelType w:val="multilevel"/>
    <w:tmpl w:val="C978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5C22C5"/>
    <w:multiLevelType w:val="hybridMultilevel"/>
    <w:tmpl w:val="342CC6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AE18DA"/>
    <w:multiLevelType w:val="hybridMultilevel"/>
    <w:tmpl w:val="498E3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957F0"/>
    <w:multiLevelType w:val="hybridMultilevel"/>
    <w:tmpl w:val="D1BCD6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717029"/>
    <w:multiLevelType w:val="hybridMultilevel"/>
    <w:tmpl w:val="363AC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015D20"/>
    <w:multiLevelType w:val="hybridMultilevel"/>
    <w:tmpl w:val="7F4851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976550"/>
    <w:multiLevelType w:val="hybridMultilevel"/>
    <w:tmpl w:val="D27EB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965B7"/>
    <w:multiLevelType w:val="hybridMultilevel"/>
    <w:tmpl w:val="AC861C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7"/>
  </w:num>
  <w:num w:numId="13">
    <w:abstractNumId w:val="10"/>
  </w:num>
  <w:num w:numId="14">
    <w:abstractNumId w:val="12"/>
  </w:num>
  <w:num w:numId="15">
    <w:abstractNumId w:val="13"/>
  </w:num>
  <w:num w:numId="16">
    <w:abstractNumId w:val="16"/>
  </w:num>
  <w:num w:numId="17">
    <w:abstractNumId w:val="15"/>
  </w:num>
  <w:num w:numId="18">
    <w:abstractNumId w:val="18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43268"/>
    <w:rsid w:val="0006063C"/>
    <w:rsid w:val="0015074B"/>
    <w:rsid w:val="001868D6"/>
    <w:rsid w:val="00270110"/>
    <w:rsid w:val="0029639D"/>
    <w:rsid w:val="00305F02"/>
    <w:rsid w:val="0032122D"/>
    <w:rsid w:val="00326F90"/>
    <w:rsid w:val="00341A84"/>
    <w:rsid w:val="003449CD"/>
    <w:rsid w:val="00405168"/>
    <w:rsid w:val="00472D2B"/>
    <w:rsid w:val="005C2419"/>
    <w:rsid w:val="005E27CA"/>
    <w:rsid w:val="005E7003"/>
    <w:rsid w:val="00626A48"/>
    <w:rsid w:val="006477ED"/>
    <w:rsid w:val="00675852"/>
    <w:rsid w:val="006F60A0"/>
    <w:rsid w:val="00772C4E"/>
    <w:rsid w:val="007B4163"/>
    <w:rsid w:val="007D580A"/>
    <w:rsid w:val="008943C8"/>
    <w:rsid w:val="008C4AFE"/>
    <w:rsid w:val="0099754C"/>
    <w:rsid w:val="00A82B3B"/>
    <w:rsid w:val="00AA1D8D"/>
    <w:rsid w:val="00B47730"/>
    <w:rsid w:val="00B719B5"/>
    <w:rsid w:val="00B94498"/>
    <w:rsid w:val="00B974E6"/>
    <w:rsid w:val="00BF5093"/>
    <w:rsid w:val="00C20A77"/>
    <w:rsid w:val="00CB0664"/>
    <w:rsid w:val="00CD3FCC"/>
    <w:rsid w:val="00D04986"/>
    <w:rsid w:val="00D93652"/>
    <w:rsid w:val="00DF3792"/>
    <w:rsid w:val="00E077D0"/>
    <w:rsid w:val="00E470CD"/>
    <w:rsid w:val="00E82324"/>
    <w:rsid w:val="00E90AA8"/>
    <w:rsid w:val="00EB1A01"/>
    <w:rsid w:val="00F2797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34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1A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9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2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2E192F-7699-433E-8F58-1441AC89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535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argentan reflex</cp:lastModifiedBy>
  <cp:revision>8</cp:revision>
  <cp:lastPrinted>2026-06-15T07:35:00Z</cp:lastPrinted>
  <dcterms:created xsi:type="dcterms:W3CDTF">2026-06-10T13:28:00Z</dcterms:created>
  <dcterms:modified xsi:type="dcterms:W3CDTF">2026-06-15T07:36:00Z</dcterms:modified>
</cp:coreProperties>
</file>